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D9" w:rsidRDefault="00560DD9" w:rsidP="00560DD9">
      <w:pPr>
        <w:spacing w:after="0" w:line="280" w:lineRule="atLeast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</w:rPr>
        <w:t>ОТЧЁТ</w:t>
      </w:r>
    </w:p>
    <w:p w:rsidR="00560DD9" w:rsidRDefault="00560DD9" w:rsidP="00560DD9">
      <w:pPr>
        <w:spacing w:after="0" w:line="280" w:lineRule="atLeast"/>
        <w:jc w:val="center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2B2225"/>
          <w:sz w:val="28"/>
          <w:szCs w:val="28"/>
        </w:rPr>
        <w:t>о  работе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2B2225"/>
          <w:sz w:val="28"/>
          <w:szCs w:val="28"/>
        </w:rPr>
        <w:t xml:space="preserve"> профсоюзной организации муниципального казенного дошкольного  образовательного учреждения  «Детский  сад №10 «Золотой ключик»</w:t>
      </w:r>
    </w:p>
    <w:p w:rsidR="00560DD9" w:rsidRDefault="00FF460D" w:rsidP="00560DD9">
      <w:pPr>
        <w:spacing w:after="0" w:line="280" w:lineRule="atLeast"/>
        <w:jc w:val="center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</w:rPr>
        <w:t>за 2021</w:t>
      </w:r>
      <w:r w:rsidR="00560DD9"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</w:rPr>
        <w:t>год.</w:t>
      </w:r>
    </w:p>
    <w:p w:rsidR="00560DD9" w:rsidRDefault="00560DD9" w:rsidP="00560DD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</w:rPr>
      </w:pPr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t xml:space="preserve">     </w:t>
      </w:r>
      <w:r>
        <w:rPr>
          <w:color w:val="000000"/>
        </w:rPr>
        <w:t xml:space="preserve">Профсоюзная организация МКДОУ детский сад № 10 «Золотой </w:t>
      </w:r>
      <w:proofErr w:type="gramStart"/>
      <w:r>
        <w:rPr>
          <w:color w:val="000000"/>
        </w:rPr>
        <w:t>ключик»</w:t>
      </w:r>
      <w:r>
        <w:rPr>
          <w:rStyle w:val="apple-converted-space"/>
          <w:color w:val="000000"/>
        </w:rPr>
        <w:t> </w:t>
      </w:r>
      <w:r w:rsidR="00FF460D">
        <w:rPr>
          <w:color w:val="000000"/>
        </w:rPr>
        <w:t> создана</w:t>
      </w:r>
      <w:proofErr w:type="gramEnd"/>
      <w:r w:rsidR="00FF460D">
        <w:rPr>
          <w:color w:val="000000"/>
        </w:rPr>
        <w:t xml:space="preserve"> в 2021 </w:t>
      </w:r>
      <w:r>
        <w:rPr>
          <w:color w:val="000000"/>
        </w:rPr>
        <w:t xml:space="preserve">году и </w:t>
      </w:r>
      <w:r w:rsidR="00FF460D">
        <w:rPr>
          <w:color w:val="000000"/>
        </w:rPr>
        <w:t>в настоящее время насчитывает 35</w:t>
      </w:r>
      <w:r>
        <w:rPr>
          <w:color w:val="000000"/>
        </w:rPr>
        <w:t xml:space="preserve"> человек.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Профсоюзная организация создана с целью повышения социальной защиты работников детского сада, которая живет заботами и проблемами учреждения, защищает, отстаивает социально-экономические и трудовые права и интересы работников. Вся работа проводилась в соответствии с </w:t>
      </w:r>
      <w:proofErr w:type="gramStart"/>
      <w:r>
        <w:rPr>
          <w:color w:val="000000"/>
        </w:rPr>
        <w:t>планом  профсоюзного</w:t>
      </w:r>
      <w:proofErr w:type="gramEnd"/>
      <w:r>
        <w:rPr>
          <w:color w:val="000000"/>
        </w:rPr>
        <w:t xml:space="preserve"> комитета детского сада № 10, базировалась на основных принципах Положения о первичной профсоюзной организации.</w:t>
      </w:r>
      <w:r>
        <w:rPr>
          <w:rFonts w:ascii="Verdana" w:hAnsi="Verdana"/>
          <w:color w:val="000000"/>
          <w:sz w:val="16"/>
          <w:szCs w:val="16"/>
        </w:rPr>
        <w:t xml:space="preserve">                                         </w:t>
      </w:r>
    </w:p>
    <w:p w:rsidR="00560DD9" w:rsidRDefault="00560DD9" w:rsidP="00560DD9">
      <w:pPr>
        <w:pStyle w:val="a3"/>
        <w:shd w:val="clear" w:color="auto" w:fill="FFFFFF"/>
        <w:jc w:val="both"/>
      </w:pPr>
      <w:r>
        <w:rPr>
          <w:color w:val="000000"/>
        </w:rPr>
        <w:t>Выборным и исполнительным органом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профсоюзной организации является профком.</w:t>
      </w:r>
      <w:r>
        <w:rPr>
          <w:bCs/>
          <w:color w:val="000000"/>
        </w:rPr>
        <w:t xml:space="preserve"> Члены профсоюзного комитета Гайдарова З. Г</w:t>
      </w:r>
      <w:r w:rsidR="00FF460D">
        <w:rPr>
          <w:bCs/>
          <w:color w:val="000000"/>
        </w:rPr>
        <w:t>.</w:t>
      </w:r>
      <w:r>
        <w:rPr>
          <w:bCs/>
          <w:color w:val="000000"/>
        </w:rPr>
        <w:t>, Строева В.Ю</w:t>
      </w:r>
      <w:r w:rsidR="00FF460D">
        <w:rPr>
          <w:bCs/>
          <w:color w:val="000000"/>
        </w:rPr>
        <w:t>.</w:t>
      </w:r>
      <w:r>
        <w:rPr>
          <w:bCs/>
          <w:color w:val="000000"/>
        </w:rPr>
        <w:t>, Новикова И.Д</w:t>
      </w:r>
      <w:r w:rsidR="00FF460D">
        <w:rPr>
          <w:bCs/>
          <w:color w:val="000000"/>
        </w:rPr>
        <w:t>.</w:t>
      </w:r>
      <w:r>
        <w:rPr>
          <w:bCs/>
          <w:color w:val="000000"/>
        </w:rPr>
        <w:t>, Швырева Л. В.</w:t>
      </w:r>
      <w:r w:rsidR="00FF460D">
        <w:rPr>
          <w:bCs/>
          <w:color w:val="000000"/>
        </w:rPr>
        <w:t xml:space="preserve">, </w:t>
      </w:r>
      <w:r>
        <w:t xml:space="preserve"> Черноусова И.В</w:t>
      </w:r>
      <w:r w:rsidR="00FF460D">
        <w:t>.</w:t>
      </w:r>
      <w:bookmarkStart w:id="0" w:name="_GoBack"/>
      <w:bookmarkEnd w:id="0"/>
    </w:p>
    <w:p w:rsidR="00560DD9" w:rsidRDefault="00560DD9" w:rsidP="00560DD9">
      <w:pPr>
        <w:pStyle w:val="a3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Председатель </w:t>
      </w:r>
      <w:proofErr w:type="gramStart"/>
      <w:r>
        <w:rPr>
          <w:b/>
          <w:bCs/>
          <w:color w:val="000000"/>
        </w:rPr>
        <w:t xml:space="preserve">ППО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="00FF460D">
        <w:rPr>
          <w:color w:val="000000"/>
        </w:rPr>
        <w:t>Новикова И.Д.</w:t>
      </w:r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Заместитель председателя ППО- </w:t>
      </w:r>
      <w:r w:rsidR="00FF460D">
        <w:rPr>
          <w:color w:val="000000"/>
        </w:rPr>
        <w:t>Шубина Е.П.</w:t>
      </w:r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t xml:space="preserve"> </w:t>
      </w:r>
      <w:r>
        <w:rPr>
          <w:color w:val="000000"/>
        </w:rPr>
        <w:t xml:space="preserve">В состав профсоюзного комитета </w:t>
      </w:r>
      <w:proofErr w:type="gramStart"/>
      <w:r>
        <w:rPr>
          <w:color w:val="000000"/>
        </w:rPr>
        <w:t>входят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комиссии</w:t>
      </w:r>
      <w:proofErr w:type="gramEnd"/>
      <w:r>
        <w:rPr>
          <w:color w:val="000000"/>
        </w:rPr>
        <w:t>:                                 </w:t>
      </w:r>
    </w:p>
    <w:p w:rsidR="00560DD9" w:rsidRDefault="00560DD9" w:rsidP="00560DD9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 - контрольно-ревизионная комиссия - председатель Швырева </w:t>
      </w:r>
      <w:proofErr w:type="gramStart"/>
      <w:r>
        <w:rPr>
          <w:color w:val="000000"/>
        </w:rPr>
        <w:t>Л.В </w:t>
      </w:r>
      <w:r>
        <w:t>.</w:t>
      </w:r>
      <w:proofErr w:type="gramEnd"/>
      <w:r>
        <w:t xml:space="preserve">,  </w:t>
      </w:r>
    </w:p>
    <w:p w:rsidR="00560DD9" w:rsidRDefault="00560DD9" w:rsidP="00560DD9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pple-converted-space"/>
          <w:color w:val="000000"/>
        </w:rPr>
        <w:t xml:space="preserve"> - </w:t>
      </w:r>
      <w:r>
        <w:rPr>
          <w:color w:val="000000"/>
        </w:rPr>
        <w:t>по социально-</w:t>
      </w:r>
      <w:proofErr w:type="gramStart"/>
      <w:r>
        <w:rPr>
          <w:color w:val="000000"/>
        </w:rPr>
        <w:t>трудовым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спорам</w:t>
      </w:r>
      <w:proofErr w:type="gramEnd"/>
      <w:r>
        <w:rPr>
          <w:color w:val="000000"/>
        </w:rPr>
        <w:t xml:space="preserve"> - председатель</w:t>
      </w:r>
      <w:r>
        <w:t xml:space="preserve"> Гайдарова З.Г</w:t>
      </w:r>
    </w:p>
    <w:p w:rsidR="00560DD9" w:rsidRDefault="00560DD9" w:rsidP="00560DD9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- по охране труда - председатель</w:t>
      </w:r>
      <w:r>
        <w:t xml:space="preserve"> Черноусова И.В.,</w:t>
      </w:r>
    </w:p>
    <w:p w:rsidR="00560DD9" w:rsidRDefault="00560DD9" w:rsidP="00560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       - по 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организации культурно-массовой работе – председатель </w:t>
      </w:r>
      <w:r>
        <w:t xml:space="preserve">Новикова И.Д.                                                      </w:t>
      </w:r>
    </w:p>
    <w:p w:rsidR="00560DD9" w:rsidRDefault="00560DD9" w:rsidP="00560DD9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 - по установлению стимулирующих выплат – председатель Черноусова </w:t>
      </w:r>
      <w:proofErr w:type="gramStart"/>
      <w:r>
        <w:rPr>
          <w:color w:val="000000"/>
        </w:rPr>
        <w:t>И.В..</w:t>
      </w:r>
      <w:proofErr w:type="gramEnd"/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</w:t>
      </w:r>
      <w:r w:rsidR="00FF460D">
        <w:rPr>
          <w:b/>
          <w:bCs/>
          <w:color w:val="000000"/>
        </w:rPr>
        <w:t>                  В течение 2021</w:t>
      </w:r>
      <w:r>
        <w:rPr>
          <w:b/>
          <w:bCs/>
          <w:color w:val="000000"/>
        </w:rPr>
        <w:t xml:space="preserve"> г. профсоюзная организация:                            </w:t>
      </w:r>
    </w:p>
    <w:p w:rsidR="00560DD9" w:rsidRDefault="00560DD9" w:rsidP="00560DD9">
      <w:pPr>
        <w:pStyle w:val="a3"/>
        <w:shd w:val="clear" w:color="auto" w:fill="FFFFFF"/>
        <w:rPr>
          <w:rStyle w:val="apple-converted-space"/>
        </w:rPr>
      </w:pPr>
      <w:proofErr w:type="gramStart"/>
      <w:r>
        <w:rPr>
          <w:color w:val="000000"/>
        </w:rPr>
        <w:t>Решала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уставные</w:t>
      </w:r>
      <w:proofErr w:type="gramEnd"/>
      <w:r>
        <w:rPr>
          <w:color w:val="000000"/>
        </w:rPr>
        <w:t xml:space="preserve"> задачи профсоюза по представительству и защите социально-трудовых прав и профессиональных интересов членов профсоюза.</w:t>
      </w:r>
      <w:r>
        <w:rPr>
          <w:rStyle w:val="apple-converted-space"/>
          <w:color w:val="000000"/>
        </w:rPr>
        <w:t> </w:t>
      </w:r>
    </w:p>
    <w:p w:rsidR="00560DD9" w:rsidRDefault="00560DD9" w:rsidP="00560DD9">
      <w:pPr>
        <w:pStyle w:val="a3"/>
        <w:shd w:val="clear" w:color="auto" w:fill="FFFFFF"/>
        <w:rPr>
          <w:rFonts w:ascii="Verdana" w:hAnsi="Verdana"/>
          <w:sz w:val="16"/>
          <w:szCs w:val="16"/>
        </w:rPr>
      </w:pPr>
      <w:r>
        <w:rPr>
          <w:color w:val="000000"/>
        </w:rPr>
        <w:t> Вела учёт и сохранность документов первичной профсоюзной организации в течение отчётного периода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                                                                          </w:t>
      </w:r>
      <w:r>
        <w:rPr>
          <w:rFonts w:ascii="Verdana" w:hAnsi="Verdana"/>
          <w:color w:val="000000"/>
          <w:sz w:val="16"/>
          <w:szCs w:val="16"/>
        </w:rPr>
        <w:t xml:space="preserve">                                                                     </w:t>
      </w:r>
    </w:p>
    <w:p w:rsidR="00560DD9" w:rsidRDefault="00560DD9" w:rsidP="00560DD9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 w:themeColor="text1"/>
        </w:rPr>
        <w:t>Составляла графики отпусков, осуществляла контроль за соблюдением законодательства труда и охране труда.                                                                         </w:t>
      </w:r>
      <w:r>
        <w:rPr>
          <w:rStyle w:val="apple-converted-space"/>
          <w:color w:val="000000" w:themeColor="text1"/>
        </w:rPr>
        <w:t> </w:t>
      </w:r>
      <w:r>
        <w:rPr>
          <w:color w:val="000000" w:themeColor="text1"/>
        </w:rPr>
        <w:t>        </w:t>
      </w:r>
      <w:r>
        <w:rPr>
          <w:rStyle w:val="apple-converted-space"/>
          <w:color w:val="000000" w:themeColor="text1"/>
        </w:rPr>
        <w:t> </w:t>
      </w:r>
      <w:r>
        <w:rPr>
          <w:color w:val="000000" w:themeColor="text1"/>
        </w:rPr>
        <w:t>                               </w:t>
      </w:r>
    </w:p>
    <w:p w:rsidR="00560DD9" w:rsidRDefault="00560DD9" w:rsidP="00560DD9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Организовывала  приём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профсоюз работников дошкольного учреждения.</w:t>
      </w:r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В течение отчётного периода проверялось наличие трудовых договоров с работниками, порядок их заключения, </w:t>
      </w:r>
      <w:proofErr w:type="gramStart"/>
      <w:r>
        <w:rPr>
          <w:color w:val="000000"/>
        </w:rPr>
        <w:t>содержание,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правильность</w:t>
      </w:r>
      <w:proofErr w:type="gramEnd"/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заполнения трудовых книжек; под контролем - вопросы охраны труда, замечаний выявлено не было. </w:t>
      </w:r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lastRenderedPageBreak/>
        <w:t xml:space="preserve">Один раз в полугодие комиссия по охране труда проверяет выполнение соглашения, о чем оформляет акт установленного образца. Планы работы и соглашения по ОТ согласовывались с профсоюзным комитетом, </w:t>
      </w:r>
      <w:proofErr w:type="gramStart"/>
      <w:r>
        <w:rPr>
          <w:color w:val="000000"/>
        </w:rPr>
        <w:t>утверждались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председателем</w:t>
      </w:r>
      <w:proofErr w:type="gramEnd"/>
      <w:r>
        <w:rPr>
          <w:color w:val="000000"/>
        </w:rPr>
        <w:t xml:space="preserve"> комиссии.</w:t>
      </w:r>
    </w:p>
    <w:p w:rsidR="00560DD9" w:rsidRDefault="00560DD9" w:rsidP="00560DD9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Общественный надзор в ДОУ за соблюдением техники безопасности выполняется уполномоченным по охране труда Цирульникова О.В ДОУ имеются все виды инструкций по охране труда. Инструкции по профессиям и видам работ разрабатываются на основе соответствующих правил и утверждаются заведующим с учетом мнения профсоюзного комитета. Уполномоченный по охране труда осуществлял контроль с целью своевременного устранения причин, несущих угрозу жизни и здоровью воспитанников и работников</w:t>
      </w:r>
    </w:p>
    <w:p w:rsidR="00560DD9" w:rsidRDefault="00560DD9" w:rsidP="00560DD9">
      <w:pPr>
        <w:pStyle w:val="a3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 ДОУ оформлена наглядная агитация по охране труда.  В целях информационного обеспечения деятельности профсоюза оформлен стенд «Голос первичной </w:t>
      </w:r>
      <w:proofErr w:type="gramStart"/>
      <w:r>
        <w:rPr>
          <w:color w:val="000000" w:themeColor="text1"/>
        </w:rPr>
        <w:t>организации  профсоюза</w:t>
      </w:r>
      <w:proofErr w:type="gramEnd"/>
      <w:r>
        <w:rPr>
          <w:color w:val="000000" w:themeColor="text1"/>
        </w:rPr>
        <w:t>».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Оформлена страничка на сайте детского сада: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zolotoikliu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rambler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Разработаны локальные документы деятельности профсоюзной организации в детском саду: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-положение о первичной проф. организации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МКДОУ  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/С №10;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-положение по организации работы в области охраны труда;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-положение о комиссии по охране труда;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-положение об уполномоченном лице по охране труда;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отчётный период состоялось 7 заседаний профсоюзного комитета, на которых были рассмотрены следующие основные вопросы:                                                                                </w:t>
      </w:r>
    </w:p>
    <w:p w:rsidR="00560DD9" w:rsidRDefault="00560DD9" w:rsidP="00560DD9">
      <w:pPr>
        <w:shd w:val="clear" w:color="auto" w:fill="FFFFFF"/>
        <w:spacing w:before="180" w:after="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 организационная работа;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проведение культурно - массовых и оздоровительных мероприятий;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охрана труда;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выделение материальной помощи.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разработка коллективного договора.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Социальная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  профкома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велась по следующим направлениям: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социальное страхование;</w:t>
      </w:r>
    </w:p>
    <w:p w:rsidR="00560DD9" w:rsidRDefault="00560DD9" w:rsidP="00560DD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оказание материальной помощи членам профсоюза;</w:t>
      </w:r>
    </w:p>
    <w:p w:rsidR="00560DD9" w:rsidRDefault="00560DD9" w:rsidP="00560DD9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проведение культурно - массовых мероприятий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Материальная помощь членам профсоюза выделяется в соответствии с Положением о выделении материальной помощи. Коллектив разделяет радость и боль сотрудников. Каждый член коллектива может рассчитывать на поддержку в трудной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ситуации..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Ревизионная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комиссия  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отчетный период строила свою работу в соответствии с положением о контрольно-ревизионной комиссии. Проводила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ревизию  профсоюзных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средств один раз в год. Денежные средства расходуются в соответствии с утвержденной, на отчетном собрании, сметой. Доходы поступали своевременно. Расходы производились в соответствии с Положением о материальной помощи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 решениями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профкома.</w:t>
      </w:r>
    </w:p>
    <w:p w:rsidR="00560DD9" w:rsidRDefault="00560DD9" w:rsidP="00560DD9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Для поддержания здоровой, жизнерадостной атмосферы в коллективе культурно-просветительскую работу проводит культурно-массовая комиссия во главе с председателем комиссии </w:t>
      </w:r>
      <w:r w:rsidR="00FF460D">
        <w:rPr>
          <w:color w:val="000000"/>
        </w:rPr>
        <w:t xml:space="preserve">Новикова И.Д. </w:t>
      </w:r>
      <w:r>
        <w:rPr>
          <w:color w:val="000000"/>
        </w:rPr>
        <w:t xml:space="preserve">Традиционно прошли встречи коллектива по праздникам: Новый год, 8 Марта, День дошкольного работника.                                                                         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Только в таком коллективе, где профком и администрация детского сада заинтересованы в создании хороших условий труда для сотрудников, они будут чувствовать себя комфортно и уверенно.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ППО: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FF4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Новикова И.Д.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Секретарь  ППО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                                         Черноусова И.В.</w:t>
      </w: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sz w:val="24"/>
          <w:szCs w:val="24"/>
        </w:rPr>
      </w:pP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sz w:val="24"/>
          <w:szCs w:val="24"/>
        </w:rPr>
      </w:pP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sz w:val="24"/>
          <w:szCs w:val="24"/>
        </w:rPr>
      </w:pP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sz w:val="24"/>
          <w:szCs w:val="24"/>
        </w:rPr>
      </w:pP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sz w:val="24"/>
          <w:szCs w:val="24"/>
        </w:rPr>
      </w:pPr>
    </w:p>
    <w:p w:rsidR="00560DD9" w:rsidRDefault="00560DD9" w:rsidP="00560DD9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sz w:val="24"/>
          <w:szCs w:val="24"/>
        </w:rPr>
      </w:pPr>
    </w:p>
    <w:p w:rsidR="00E33062" w:rsidRDefault="00E33062"/>
    <w:sectPr w:rsidR="00E3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DD9"/>
    <w:rsid w:val="00560DD9"/>
    <w:rsid w:val="00E33062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8FF"/>
  <w15:docId w15:val="{BECF634D-5E4E-4C86-B5B1-3151652E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6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2018-03-30T06:17:00Z</dcterms:created>
  <dcterms:modified xsi:type="dcterms:W3CDTF">2021-07-14T08:05:00Z</dcterms:modified>
</cp:coreProperties>
</file>